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617C" w14:textId="5E0D24AE" w:rsidR="00F56A98" w:rsidRPr="00C33F18" w:rsidRDefault="00F56A98" w:rsidP="00F56A98">
      <w:pPr>
        <w:tabs>
          <w:tab w:val="right" w:pos="9900"/>
        </w:tabs>
        <w:rPr>
          <w:bCs/>
          <w:sz w:val="18"/>
          <w:szCs w:val="18"/>
        </w:rPr>
      </w:pPr>
      <w:r w:rsidRPr="00C33F18">
        <w:rPr>
          <w:b/>
          <w:sz w:val="18"/>
          <w:szCs w:val="18"/>
        </w:rPr>
        <w:t>CURRICULUM VITAE</w:t>
      </w:r>
      <w:r w:rsidRPr="00C33F18">
        <w:rPr>
          <w:b/>
          <w:sz w:val="18"/>
          <w:szCs w:val="18"/>
        </w:rPr>
        <w:tab/>
      </w:r>
      <w:r w:rsidR="00ED5F45" w:rsidRPr="00C33F18">
        <w:rPr>
          <w:bCs/>
          <w:sz w:val="18"/>
          <w:szCs w:val="18"/>
        </w:rPr>
        <w:t>PO Box 164</w:t>
      </w:r>
    </w:p>
    <w:p w14:paraId="0210C597" w14:textId="181A17A0" w:rsidR="00F56A98" w:rsidRPr="00C33F18" w:rsidRDefault="00F56A98" w:rsidP="00F56A98">
      <w:pPr>
        <w:tabs>
          <w:tab w:val="right" w:pos="9900"/>
        </w:tabs>
        <w:rPr>
          <w:bCs/>
          <w:sz w:val="18"/>
          <w:szCs w:val="18"/>
        </w:rPr>
      </w:pPr>
      <w:r w:rsidRPr="00C33F18">
        <w:rPr>
          <w:b/>
          <w:sz w:val="18"/>
          <w:szCs w:val="18"/>
        </w:rPr>
        <w:t>Cathy P. Chesley</w:t>
      </w:r>
      <w:r w:rsidRPr="00C33F18">
        <w:rPr>
          <w:bCs/>
          <w:sz w:val="18"/>
          <w:szCs w:val="18"/>
        </w:rPr>
        <w:tab/>
      </w:r>
      <w:r w:rsidR="00ED5F45" w:rsidRPr="00C33F18">
        <w:rPr>
          <w:bCs/>
          <w:sz w:val="18"/>
          <w:szCs w:val="18"/>
        </w:rPr>
        <w:t>N. Sutton, New Hamp</w:t>
      </w:r>
      <w:r w:rsidR="00A021FC" w:rsidRPr="00C33F18">
        <w:rPr>
          <w:bCs/>
          <w:sz w:val="18"/>
          <w:szCs w:val="18"/>
        </w:rPr>
        <w:t>s</w:t>
      </w:r>
      <w:r w:rsidR="00ED5F45" w:rsidRPr="00C33F18">
        <w:rPr>
          <w:bCs/>
          <w:sz w:val="18"/>
          <w:szCs w:val="18"/>
        </w:rPr>
        <w:t>hire 03260</w:t>
      </w:r>
    </w:p>
    <w:p w14:paraId="5878E8C7" w14:textId="75392656" w:rsidR="00F56A98" w:rsidRPr="00C33F18" w:rsidRDefault="00C33F18" w:rsidP="00F56A98">
      <w:pPr>
        <w:pStyle w:val="Heading1"/>
        <w:tabs>
          <w:tab w:val="right" w:pos="9900"/>
        </w:tabs>
        <w:rPr>
          <w:bCs/>
          <w:sz w:val="18"/>
          <w:szCs w:val="18"/>
        </w:rPr>
      </w:pPr>
      <w:r w:rsidRPr="00C33F18">
        <w:rPr>
          <w:bCs/>
          <w:sz w:val="18"/>
          <w:szCs w:val="18"/>
        </w:rPr>
        <w:t>January 2023</w:t>
      </w:r>
      <w:r w:rsidR="00F56A98" w:rsidRPr="00C33F18">
        <w:rPr>
          <w:bCs/>
          <w:sz w:val="18"/>
          <w:szCs w:val="18"/>
        </w:rPr>
        <w:tab/>
      </w:r>
      <w:r w:rsidR="00B52787">
        <w:rPr>
          <w:bCs/>
          <w:sz w:val="18"/>
          <w:szCs w:val="18"/>
        </w:rPr>
        <w:t>(</w:t>
      </w:r>
      <w:r w:rsidR="00ED5F45" w:rsidRPr="00C33F18">
        <w:rPr>
          <w:bCs/>
          <w:sz w:val="18"/>
          <w:szCs w:val="18"/>
        </w:rPr>
        <w:t>603</w:t>
      </w:r>
      <w:r w:rsidR="00B52787">
        <w:rPr>
          <w:bCs/>
          <w:sz w:val="18"/>
          <w:szCs w:val="18"/>
        </w:rPr>
        <w:t>)</w:t>
      </w:r>
      <w:r w:rsidR="00ED5F45" w:rsidRPr="00C33F18">
        <w:rPr>
          <w:bCs/>
          <w:sz w:val="18"/>
          <w:szCs w:val="18"/>
        </w:rPr>
        <w:t>-892-4853</w:t>
      </w:r>
      <w:r w:rsidR="00F56A98" w:rsidRPr="00C33F18">
        <w:rPr>
          <w:bCs/>
          <w:sz w:val="18"/>
          <w:szCs w:val="18"/>
        </w:rPr>
        <w:t xml:space="preserve"> Email: </w:t>
      </w:r>
      <w:hyperlink r:id="rId7" w:history="1">
        <w:r w:rsidR="00F56A98" w:rsidRPr="00C33F18">
          <w:rPr>
            <w:rStyle w:val="Hyperlink"/>
            <w:bCs/>
            <w:sz w:val="18"/>
            <w:szCs w:val="18"/>
          </w:rPr>
          <w:t>cchesley@tds.net</w:t>
        </w:r>
      </w:hyperlink>
    </w:p>
    <w:p w14:paraId="3186F99B" w14:textId="77777777" w:rsidR="00F56A98" w:rsidRPr="00C33F18" w:rsidRDefault="00F56A98" w:rsidP="00F56A98">
      <w:pPr>
        <w:tabs>
          <w:tab w:val="right" w:pos="9900"/>
        </w:tabs>
        <w:rPr>
          <w:u w:val="thick"/>
        </w:rPr>
      </w:pPr>
      <w:r w:rsidRPr="00C33F18">
        <w:rPr>
          <w:sz w:val="18"/>
          <w:szCs w:val="18"/>
          <w:u w:val="thick"/>
        </w:rPr>
        <w:tab/>
      </w:r>
    </w:p>
    <w:p w14:paraId="3BC46B80" w14:textId="77777777" w:rsidR="00F56A98" w:rsidRPr="00C33F18" w:rsidRDefault="00F56A98" w:rsidP="00F56A98">
      <w:pPr>
        <w:jc w:val="center"/>
      </w:pPr>
    </w:p>
    <w:p w14:paraId="795CE4A3" w14:textId="13245D5E" w:rsidR="00F56A98" w:rsidRPr="00C33F18" w:rsidRDefault="00374C93" w:rsidP="00F56A98">
      <w:pPr>
        <w:rPr>
          <w:b/>
          <w:sz w:val="18"/>
          <w:szCs w:val="18"/>
          <w:u w:val="single"/>
        </w:rPr>
      </w:pPr>
      <w:r w:rsidRPr="00C33F18">
        <w:rPr>
          <w:b/>
        </w:rPr>
        <w:tab/>
      </w:r>
      <w:r w:rsidR="00F56A98" w:rsidRPr="00C33F18">
        <w:rPr>
          <w:b/>
          <w:sz w:val="18"/>
          <w:szCs w:val="18"/>
          <w:u w:val="single"/>
        </w:rPr>
        <w:t>EDUCATION:</w:t>
      </w:r>
    </w:p>
    <w:p w14:paraId="7BBC4AEE" w14:textId="77777777" w:rsidR="00F56A98" w:rsidRPr="00C33F18" w:rsidRDefault="00F56A98" w:rsidP="00F56A98">
      <w:pPr>
        <w:rPr>
          <w:sz w:val="18"/>
          <w:szCs w:val="18"/>
        </w:rPr>
      </w:pPr>
    </w:p>
    <w:p w14:paraId="01938746" w14:textId="275AF639" w:rsidR="00F56A98" w:rsidRPr="00C33F18" w:rsidRDefault="00374C93" w:rsidP="00F56A98">
      <w:pPr>
        <w:ind w:left="720"/>
        <w:rPr>
          <w:bCs/>
          <w:sz w:val="18"/>
          <w:szCs w:val="18"/>
        </w:rPr>
      </w:pPr>
      <w:r w:rsidRPr="00C33F18">
        <w:rPr>
          <w:bCs/>
          <w:sz w:val="18"/>
          <w:szCs w:val="18"/>
        </w:rPr>
        <w:t>Harvard University--</w:t>
      </w:r>
      <w:r w:rsidR="00F56A98" w:rsidRPr="00C33F18">
        <w:rPr>
          <w:bCs/>
          <w:sz w:val="18"/>
          <w:szCs w:val="18"/>
        </w:rPr>
        <w:t>Cambridge, MA</w:t>
      </w:r>
    </w:p>
    <w:p w14:paraId="13B930D2" w14:textId="77777777" w:rsidR="00F56A98" w:rsidRPr="00C33F18" w:rsidRDefault="00F56A98" w:rsidP="00F56A98">
      <w:pPr>
        <w:ind w:left="720"/>
        <w:rPr>
          <w:bCs/>
          <w:sz w:val="18"/>
          <w:szCs w:val="18"/>
        </w:rPr>
      </w:pPr>
      <w:r w:rsidRPr="00C33F18">
        <w:rPr>
          <w:bCs/>
          <w:sz w:val="18"/>
          <w:szCs w:val="18"/>
        </w:rPr>
        <w:t>Doctorate in Administration, Planning and Social Policy, June 1995</w:t>
      </w:r>
    </w:p>
    <w:p w14:paraId="0CE1B1B8" w14:textId="4401C661" w:rsidR="00F56A98" w:rsidRPr="00C33F18" w:rsidRDefault="00A021FC" w:rsidP="00F56A98">
      <w:pPr>
        <w:ind w:left="720"/>
        <w:rPr>
          <w:sz w:val="18"/>
          <w:szCs w:val="18"/>
        </w:rPr>
      </w:pPr>
      <w:r w:rsidRPr="00C33F18">
        <w:rPr>
          <w:sz w:val="18"/>
          <w:szCs w:val="18"/>
        </w:rPr>
        <w:t>Published d</w:t>
      </w:r>
      <w:r w:rsidR="00F56A98" w:rsidRPr="00C33F18">
        <w:rPr>
          <w:sz w:val="18"/>
          <w:szCs w:val="18"/>
        </w:rPr>
        <w:t>issertation on legal and programmatic compliance of state agency schools for adjudicated youth with disabilities</w:t>
      </w:r>
      <w:r w:rsidRPr="00C33F18">
        <w:rPr>
          <w:sz w:val="18"/>
          <w:szCs w:val="18"/>
        </w:rPr>
        <w:t xml:space="preserve"> in Vermont and New</w:t>
      </w:r>
      <w:r w:rsidR="00374C93" w:rsidRPr="00C33F18">
        <w:rPr>
          <w:sz w:val="18"/>
          <w:szCs w:val="18"/>
        </w:rPr>
        <w:t xml:space="preserve"> </w:t>
      </w:r>
      <w:r w:rsidRPr="00C33F18">
        <w:rPr>
          <w:sz w:val="18"/>
          <w:szCs w:val="18"/>
        </w:rPr>
        <w:t>Hampshire</w:t>
      </w:r>
    </w:p>
    <w:p w14:paraId="496B854F" w14:textId="77777777" w:rsidR="00F56A98" w:rsidRPr="00C33F18" w:rsidRDefault="00F56A98" w:rsidP="00F56A98">
      <w:pPr>
        <w:ind w:firstLine="720"/>
        <w:rPr>
          <w:b/>
          <w:sz w:val="18"/>
          <w:szCs w:val="18"/>
        </w:rPr>
      </w:pPr>
    </w:p>
    <w:p w14:paraId="3CE5FAA5" w14:textId="55B696A7" w:rsidR="00F56A98" w:rsidRPr="00C33F18" w:rsidRDefault="00374C93" w:rsidP="00F56A98">
      <w:pPr>
        <w:ind w:firstLine="720"/>
        <w:rPr>
          <w:bCs/>
          <w:sz w:val="18"/>
          <w:szCs w:val="18"/>
        </w:rPr>
      </w:pPr>
      <w:r w:rsidRPr="00C33F18">
        <w:rPr>
          <w:bCs/>
          <w:sz w:val="18"/>
          <w:szCs w:val="18"/>
        </w:rPr>
        <w:t>University of New Hampshire-Franklin Pierce School of Law--</w:t>
      </w:r>
      <w:r w:rsidR="00F56A98" w:rsidRPr="00C33F18">
        <w:rPr>
          <w:bCs/>
          <w:sz w:val="18"/>
          <w:szCs w:val="18"/>
        </w:rPr>
        <w:t>Concord, NH</w:t>
      </w:r>
    </w:p>
    <w:p w14:paraId="5DCD68B3" w14:textId="77777777" w:rsidR="00F56A98" w:rsidRPr="00C33F18" w:rsidRDefault="00F56A98" w:rsidP="00F56A98">
      <w:pPr>
        <w:ind w:firstLine="720"/>
        <w:rPr>
          <w:bCs/>
          <w:sz w:val="18"/>
          <w:szCs w:val="18"/>
        </w:rPr>
      </w:pPr>
      <w:r w:rsidRPr="00C33F18">
        <w:rPr>
          <w:bCs/>
          <w:sz w:val="18"/>
          <w:szCs w:val="18"/>
        </w:rPr>
        <w:t>Juris Doctor, May 1987</w:t>
      </w:r>
    </w:p>
    <w:p w14:paraId="2C369649" w14:textId="77777777" w:rsidR="00F56A98" w:rsidRPr="00C33F18" w:rsidRDefault="00F56A98" w:rsidP="00F56A98">
      <w:pPr>
        <w:ind w:left="720"/>
        <w:rPr>
          <w:sz w:val="18"/>
          <w:szCs w:val="18"/>
        </w:rPr>
      </w:pPr>
    </w:p>
    <w:p w14:paraId="08C64084" w14:textId="448DDCCA" w:rsidR="00F56A98" w:rsidRPr="00C33F18" w:rsidRDefault="00374C93" w:rsidP="00F56A98">
      <w:pPr>
        <w:ind w:left="720"/>
        <w:rPr>
          <w:bCs/>
          <w:sz w:val="18"/>
          <w:szCs w:val="18"/>
        </w:rPr>
      </w:pPr>
      <w:r w:rsidRPr="00C33F18">
        <w:rPr>
          <w:bCs/>
          <w:sz w:val="18"/>
          <w:szCs w:val="18"/>
        </w:rPr>
        <w:t>University of Connecticu</w:t>
      </w:r>
      <w:r w:rsidR="0085202F" w:rsidRPr="00C33F18">
        <w:rPr>
          <w:bCs/>
          <w:sz w:val="18"/>
          <w:szCs w:val="18"/>
        </w:rPr>
        <w:t>t</w:t>
      </w:r>
      <w:r w:rsidRPr="00C33F18">
        <w:rPr>
          <w:bCs/>
          <w:sz w:val="18"/>
          <w:szCs w:val="18"/>
        </w:rPr>
        <w:t>--</w:t>
      </w:r>
      <w:r w:rsidR="00F56A98" w:rsidRPr="00C33F18">
        <w:rPr>
          <w:bCs/>
          <w:sz w:val="18"/>
          <w:szCs w:val="18"/>
        </w:rPr>
        <w:t>Storrs, CT</w:t>
      </w:r>
    </w:p>
    <w:p w14:paraId="38A5BECD" w14:textId="77777777" w:rsidR="00F56A98" w:rsidRPr="00C33F18" w:rsidRDefault="00F56A98" w:rsidP="00F56A98">
      <w:pPr>
        <w:ind w:left="720"/>
        <w:rPr>
          <w:bCs/>
          <w:sz w:val="18"/>
          <w:szCs w:val="18"/>
        </w:rPr>
      </w:pPr>
      <w:r w:rsidRPr="00C33F18">
        <w:rPr>
          <w:bCs/>
          <w:sz w:val="18"/>
          <w:szCs w:val="18"/>
        </w:rPr>
        <w:t>Bachelor of Arts/English, May 1975</w:t>
      </w:r>
    </w:p>
    <w:p w14:paraId="499596D0" w14:textId="77777777" w:rsidR="00F56A98" w:rsidRPr="00C33F18" w:rsidRDefault="00F56A98" w:rsidP="00F56A98">
      <w:pPr>
        <w:ind w:left="720"/>
        <w:rPr>
          <w:sz w:val="18"/>
          <w:szCs w:val="18"/>
        </w:rPr>
      </w:pPr>
      <w:r w:rsidRPr="00C33F18">
        <w:rPr>
          <w:sz w:val="18"/>
          <w:szCs w:val="18"/>
        </w:rPr>
        <w:t>Concentration in Literature and Writing</w:t>
      </w:r>
    </w:p>
    <w:p w14:paraId="1C281BD5" w14:textId="77777777" w:rsidR="00374C93" w:rsidRPr="00C33F18" w:rsidRDefault="00F56A98" w:rsidP="00F56A98">
      <w:pPr>
        <w:ind w:left="720"/>
        <w:rPr>
          <w:sz w:val="18"/>
          <w:szCs w:val="18"/>
        </w:rPr>
      </w:pPr>
      <w:r w:rsidRPr="00C33F18">
        <w:rPr>
          <w:sz w:val="18"/>
          <w:szCs w:val="18"/>
        </w:rPr>
        <w:t xml:space="preserve">Certification in Secondary Education; graduated summa cum laude </w:t>
      </w:r>
    </w:p>
    <w:p w14:paraId="759C83BA" w14:textId="77777777" w:rsidR="00374C93" w:rsidRPr="00C33F18" w:rsidRDefault="00374C93" w:rsidP="00F56A98">
      <w:pPr>
        <w:ind w:left="720"/>
        <w:rPr>
          <w:sz w:val="18"/>
          <w:szCs w:val="18"/>
        </w:rPr>
      </w:pPr>
    </w:p>
    <w:p w14:paraId="5BEA455C" w14:textId="10767F2B" w:rsidR="00ED5F45" w:rsidRPr="00C33F18" w:rsidRDefault="00ED5F45" w:rsidP="00F56A98">
      <w:pPr>
        <w:ind w:left="720"/>
        <w:rPr>
          <w:u w:val="single"/>
        </w:rPr>
      </w:pPr>
      <w:r w:rsidRPr="00C33F18">
        <w:rPr>
          <w:b/>
          <w:bCs/>
          <w:u w:val="single"/>
        </w:rPr>
        <w:t xml:space="preserve">EXPERIENCE: </w:t>
      </w:r>
    </w:p>
    <w:p w14:paraId="1BFFFD6F" w14:textId="7A9FF87B" w:rsidR="00ED5F45" w:rsidRPr="00C33F18" w:rsidRDefault="00ED5F45" w:rsidP="00F56A98">
      <w:pPr>
        <w:ind w:left="720"/>
        <w:rPr>
          <w:bCs/>
        </w:rPr>
      </w:pPr>
    </w:p>
    <w:p w14:paraId="060705EC" w14:textId="60D7F981" w:rsidR="00A021FC" w:rsidRPr="00C33F18" w:rsidRDefault="00A021FC" w:rsidP="00F56A98">
      <w:pPr>
        <w:ind w:left="720"/>
        <w:rPr>
          <w:bCs/>
          <w:sz w:val="18"/>
          <w:szCs w:val="18"/>
        </w:rPr>
      </w:pPr>
      <w:r w:rsidRPr="00C33F18">
        <w:rPr>
          <w:bCs/>
          <w:sz w:val="18"/>
          <w:szCs w:val="18"/>
        </w:rPr>
        <w:t>Immigration Attorney</w:t>
      </w:r>
      <w:r w:rsidR="00374C93" w:rsidRPr="00C33F18">
        <w:rPr>
          <w:bCs/>
          <w:sz w:val="18"/>
          <w:szCs w:val="18"/>
        </w:rPr>
        <w:t>-</w:t>
      </w:r>
      <w:r w:rsidR="00601D60" w:rsidRPr="00C33F18">
        <w:rPr>
          <w:bCs/>
          <w:sz w:val="18"/>
          <w:szCs w:val="18"/>
        </w:rPr>
        <w:t xml:space="preserve"> </w:t>
      </w:r>
      <w:r w:rsidR="0085202F" w:rsidRPr="00C33F18">
        <w:rPr>
          <w:bCs/>
          <w:sz w:val="18"/>
          <w:szCs w:val="18"/>
        </w:rPr>
        <w:t>August</w:t>
      </w:r>
      <w:r w:rsidRPr="00C33F18">
        <w:rPr>
          <w:bCs/>
          <w:sz w:val="18"/>
          <w:szCs w:val="18"/>
        </w:rPr>
        <w:t xml:space="preserve"> 2019</w:t>
      </w:r>
      <w:r w:rsidR="00601D60">
        <w:rPr>
          <w:bCs/>
          <w:sz w:val="18"/>
          <w:szCs w:val="18"/>
        </w:rPr>
        <w:t>-Present</w:t>
      </w:r>
    </w:p>
    <w:p w14:paraId="660C731A" w14:textId="0834D3CB" w:rsidR="00A021FC" w:rsidRPr="00C33F18" w:rsidRDefault="00374C93" w:rsidP="00F56A98">
      <w:pPr>
        <w:ind w:left="720"/>
        <w:rPr>
          <w:bCs/>
          <w:sz w:val="18"/>
          <w:szCs w:val="18"/>
        </w:rPr>
      </w:pPr>
      <w:r w:rsidRPr="00C33F18">
        <w:rPr>
          <w:bCs/>
          <w:sz w:val="18"/>
          <w:szCs w:val="18"/>
        </w:rPr>
        <w:t>Private practice r</w:t>
      </w:r>
      <w:r w:rsidR="00A021FC" w:rsidRPr="00C33F18">
        <w:rPr>
          <w:bCs/>
          <w:sz w:val="18"/>
          <w:szCs w:val="18"/>
        </w:rPr>
        <w:t>epresent</w:t>
      </w:r>
      <w:r w:rsidRPr="00C33F18">
        <w:rPr>
          <w:bCs/>
          <w:sz w:val="18"/>
          <w:szCs w:val="18"/>
        </w:rPr>
        <w:t>ing</w:t>
      </w:r>
      <w:r w:rsidR="00A021FC" w:rsidRPr="00C33F18">
        <w:rPr>
          <w:bCs/>
          <w:sz w:val="18"/>
          <w:szCs w:val="18"/>
        </w:rPr>
        <w:t xml:space="preserve"> clients seeking protection from torture in asylum cases before the United States Dep</w:t>
      </w:r>
      <w:r w:rsidRPr="00C33F18">
        <w:rPr>
          <w:bCs/>
          <w:sz w:val="18"/>
          <w:szCs w:val="18"/>
        </w:rPr>
        <w:t>artment</w:t>
      </w:r>
      <w:r w:rsidR="00A021FC" w:rsidRPr="00C33F18">
        <w:rPr>
          <w:bCs/>
          <w:sz w:val="18"/>
          <w:szCs w:val="18"/>
        </w:rPr>
        <w:t xml:space="preserve"> of Justice/EOIR Boston Immigration Court</w:t>
      </w:r>
    </w:p>
    <w:p w14:paraId="2A784A7E" w14:textId="77777777" w:rsidR="00A021FC" w:rsidRPr="00C33F18" w:rsidRDefault="00A021FC" w:rsidP="00F56A98">
      <w:pPr>
        <w:ind w:left="720"/>
        <w:rPr>
          <w:b/>
          <w:sz w:val="18"/>
          <w:szCs w:val="18"/>
        </w:rPr>
      </w:pPr>
    </w:p>
    <w:p w14:paraId="07177CF1" w14:textId="19253F45" w:rsidR="00F56A98" w:rsidRPr="00C33F18" w:rsidRDefault="00A021FC" w:rsidP="00F56A98">
      <w:pPr>
        <w:ind w:left="720"/>
        <w:rPr>
          <w:bCs/>
          <w:sz w:val="18"/>
          <w:szCs w:val="18"/>
        </w:rPr>
      </w:pPr>
      <w:r w:rsidRPr="00C33F18">
        <w:rPr>
          <w:bCs/>
          <w:sz w:val="18"/>
          <w:szCs w:val="18"/>
        </w:rPr>
        <w:t>Director, Immigration Legal Services</w:t>
      </w:r>
      <w:r w:rsidR="00F56A98" w:rsidRPr="00C33F18">
        <w:rPr>
          <w:bCs/>
          <w:sz w:val="18"/>
          <w:szCs w:val="18"/>
        </w:rPr>
        <w:t>, New Hampshire Catholic Charities, June 2008-</w:t>
      </w:r>
      <w:r w:rsidR="00ED5F45" w:rsidRPr="00C33F18">
        <w:rPr>
          <w:bCs/>
          <w:sz w:val="18"/>
          <w:szCs w:val="18"/>
        </w:rPr>
        <w:t>August 2019</w:t>
      </w:r>
    </w:p>
    <w:p w14:paraId="44F8F0EA" w14:textId="5AB888EC" w:rsidR="00A021FC" w:rsidRPr="00C33F18" w:rsidRDefault="00A021FC" w:rsidP="00F56A98">
      <w:pPr>
        <w:ind w:left="720"/>
        <w:rPr>
          <w:bCs/>
          <w:sz w:val="18"/>
          <w:szCs w:val="18"/>
        </w:rPr>
      </w:pPr>
      <w:r w:rsidRPr="00C33F18">
        <w:rPr>
          <w:bCs/>
          <w:sz w:val="18"/>
          <w:szCs w:val="18"/>
        </w:rPr>
        <w:t>Supervised legal team in delivery of low-cost immigration services throughout NH; collaborated with government and NGA's in supporting positive integration of refugees and immigrants coming to New Hampshire</w:t>
      </w:r>
      <w:r w:rsidR="00011063">
        <w:rPr>
          <w:bCs/>
          <w:sz w:val="18"/>
          <w:szCs w:val="18"/>
        </w:rPr>
        <w:t>; Represented immigrant asylum seekers before US Department of Justice, EOIR Boston Immigration Court</w:t>
      </w:r>
    </w:p>
    <w:p w14:paraId="4AEE531D" w14:textId="33F76045" w:rsidR="00A021FC" w:rsidRPr="00C33F18" w:rsidRDefault="00A021FC" w:rsidP="00F56A98">
      <w:pPr>
        <w:ind w:left="720"/>
        <w:rPr>
          <w:b/>
          <w:sz w:val="18"/>
          <w:szCs w:val="18"/>
        </w:rPr>
      </w:pPr>
    </w:p>
    <w:p w14:paraId="6FF3A730" w14:textId="445F4875" w:rsidR="00A021FC" w:rsidRPr="00C33F18" w:rsidRDefault="00A021FC" w:rsidP="00A021FC">
      <w:pPr>
        <w:rPr>
          <w:bCs/>
          <w:sz w:val="18"/>
          <w:szCs w:val="18"/>
        </w:rPr>
      </w:pPr>
      <w:r w:rsidRPr="00C33F18">
        <w:rPr>
          <w:b/>
          <w:sz w:val="18"/>
          <w:szCs w:val="18"/>
        </w:rPr>
        <w:tab/>
      </w:r>
      <w:r w:rsidRPr="00C33F18">
        <w:rPr>
          <w:bCs/>
          <w:sz w:val="18"/>
          <w:szCs w:val="18"/>
        </w:rPr>
        <w:t>University of New Hampshire Franklin Pierce School of Law-20</w:t>
      </w:r>
      <w:r w:rsidR="00601D60">
        <w:rPr>
          <w:bCs/>
          <w:sz w:val="18"/>
          <w:szCs w:val="18"/>
        </w:rPr>
        <w:t>10</w:t>
      </w:r>
      <w:r w:rsidRPr="00C33F18">
        <w:rPr>
          <w:bCs/>
          <w:sz w:val="18"/>
          <w:szCs w:val="18"/>
        </w:rPr>
        <w:t>-2019</w:t>
      </w:r>
    </w:p>
    <w:p w14:paraId="7161CD21" w14:textId="6D4B045D" w:rsidR="00A021FC" w:rsidRPr="00C33F18" w:rsidRDefault="00A021FC" w:rsidP="00A021FC">
      <w:pPr>
        <w:rPr>
          <w:bCs/>
          <w:sz w:val="18"/>
          <w:szCs w:val="18"/>
        </w:rPr>
      </w:pPr>
      <w:r w:rsidRPr="00C33F18">
        <w:rPr>
          <w:b/>
          <w:sz w:val="18"/>
          <w:szCs w:val="18"/>
        </w:rPr>
        <w:tab/>
      </w:r>
      <w:r w:rsidRPr="00C33F18">
        <w:rPr>
          <w:bCs/>
          <w:sz w:val="18"/>
          <w:szCs w:val="18"/>
        </w:rPr>
        <w:t>Adjunct Professor</w:t>
      </w:r>
      <w:r w:rsidR="00601D60">
        <w:rPr>
          <w:bCs/>
          <w:sz w:val="18"/>
          <w:szCs w:val="18"/>
        </w:rPr>
        <w:t>,</w:t>
      </w:r>
      <w:r w:rsidRPr="00C33F18">
        <w:rPr>
          <w:bCs/>
          <w:sz w:val="18"/>
          <w:szCs w:val="18"/>
        </w:rPr>
        <w:t xml:space="preserve"> Immigration Law</w:t>
      </w:r>
    </w:p>
    <w:p w14:paraId="50074C05" w14:textId="3BAECAD3" w:rsidR="00A021FC" w:rsidRPr="00C33F18" w:rsidRDefault="00A021FC" w:rsidP="00A021FC">
      <w:pPr>
        <w:rPr>
          <w:b/>
          <w:sz w:val="18"/>
          <w:szCs w:val="18"/>
        </w:rPr>
      </w:pPr>
      <w:r w:rsidRPr="00C33F18">
        <w:rPr>
          <w:bCs/>
          <w:sz w:val="18"/>
          <w:szCs w:val="18"/>
        </w:rPr>
        <w:tab/>
        <w:t>Director: Immigration Law Clinic</w:t>
      </w:r>
      <w:r w:rsidRPr="00C33F18">
        <w:rPr>
          <w:b/>
          <w:sz w:val="18"/>
          <w:szCs w:val="18"/>
        </w:rPr>
        <w:t xml:space="preserve"> </w:t>
      </w:r>
    </w:p>
    <w:p w14:paraId="3BA7C3A4" w14:textId="2E092CE4" w:rsidR="00374C93" w:rsidRPr="00C33F18" w:rsidRDefault="00374C93" w:rsidP="00A021FC">
      <w:pPr>
        <w:rPr>
          <w:b/>
          <w:sz w:val="18"/>
          <w:szCs w:val="18"/>
        </w:rPr>
      </w:pPr>
    </w:p>
    <w:p w14:paraId="310BF727" w14:textId="466467A2" w:rsidR="00374C93" w:rsidRPr="00C33F18" w:rsidRDefault="00374C93" w:rsidP="00A021FC">
      <w:pPr>
        <w:rPr>
          <w:bCs/>
          <w:sz w:val="18"/>
          <w:szCs w:val="18"/>
        </w:rPr>
      </w:pPr>
      <w:r w:rsidRPr="00C33F18">
        <w:rPr>
          <w:bCs/>
          <w:sz w:val="18"/>
          <w:szCs w:val="18"/>
        </w:rPr>
        <w:tab/>
        <w:t>University of New Hampshire, Manchester NH, 2011-2015</w:t>
      </w:r>
    </w:p>
    <w:p w14:paraId="31A69AA2" w14:textId="7863BDC8" w:rsidR="00A021FC" w:rsidRPr="00C33F18" w:rsidRDefault="00374C93" w:rsidP="00A021FC">
      <w:pPr>
        <w:pStyle w:val="Heading3"/>
        <w:ind w:left="0" w:firstLine="720"/>
        <w:rPr>
          <w:b w:val="0"/>
          <w:bCs/>
          <w:sz w:val="18"/>
          <w:szCs w:val="18"/>
        </w:rPr>
      </w:pPr>
      <w:r w:rsidRPr="00C33F18">
        <w:rPr>
          <w:b w:val="0"/>
          <w:bCs/>
          <w:sz w:val="18"/>
          <w:szCs w:val="18"/>
        </w:rPr>
        <w:t xml:space="preserve">Adjunct Lecturer, Law and Society and International Human Rights </w:t>
      </w:r>
    </w:p>
    <w:p w14:paraId="459D70EB" w14:textId="77777777" w:rsidR="00374C93" w:rsidRPr="00C33F18" w:rsidRDefault="00374C93" w:rsidP="00A021FC">
      <w:pPr>
        <w:pStyle w:val="Heading3"/>
        <w:ind w:left="0" w:firstLine="720"/>
        <w:rPr>
          <w:sz w:val="18"/>
          <w:szCs w:val="18"/>
        </w:rPr>
      </w:pPr>
    </w:p>
    <w:p w14:paraId="6377D93E" w14:textId="468A604E" w:rsidR="00A021FC" w:rsidRPr="00C33F18" w:rsidRDefault="00A021FC" w:rsidP="00A021FC">
      <w:pPr>
        <w:pStyle w:val="Heading3"/>
        <w:ind w:left="0" w:firstLine="720"/>
        <w:rPr>
          <w:b w:val="0"/>
          <w:bCs/>
          <w:sz w:val="18"/>
          <w:szCs w:val="18"/>
        </w:rPr>
      </w:pPr>
      <w:r w:rsidRPr="00C33F18">
        <w:rPr>
          <w:b w:val="0"/>
          <w:bCs/>
          <w:sz w:val="18"/>
          <w:szCs w:val="18"/>
        </w:rPr>
        <w:t>Founder, Head of School, the Hopkinton Independent School, 1988-June 2008</w:t>
      </w:r>
    </w:p>
    <w:p w14:paraId="07D60115" w14:textId="0A8F4C91" w:rsidR="00A021FC" w:rsidRPr="00C33F18" w:rsidRDefault="00374C93" w:rsidP="00A021FC">
      <w:pPr>
        <w:ind w:left="720"/>
        <w:rPr>
          <w:sz w:val="18"/>
          <w:szCs w:val="18"/>
        </w:rPr>
      </w:pPr>
      <w:r w:rsidRPr="00C33F18">
        <w:rPr>
          <w:sz w:val="18"/>
          <w:szCs w:val="18"/>
        </w:rPr>
        <w:t xml:space="preserve">Established </w:t>
      </w:r>
      <w:r w:rsidR="00A021FC" w:rsidRPr="00C33F18">
        <w:rPr>
          <w:sz w:val="18"/>
          <w:szCs w:val="18"/>
        </w:rPr>
        <w:t xml:space="preserve">independent day school serving children ages 3-15; Served as Head of School 1988-2008.  </w:t>
      </w:r>
    </w:p>
    <w:p w14:paraId="3434FDA6" w14:textId="77777777" w:rsidR="00A021FC" w:rsidRPr="00C33F18" w:rsidRDefault="00A021FC" w:rsidP="00F56A98">
      <w:pPr>
        <w:ind w:left="720"/>
        <w:rPr>
          <w:b/>
          <w:sz w:val="18"/>
          <w:szCs w:val="18"/>
        </w:rPr>
      </w:pPr>
    </w:p>
    <w:p w14:paraId="19A05E6E" w14:textId="010AEBBB" w:rsidR="00FA558C" w:rsidRPr="00C33F18" w:rsidRDefault="00A021FC" w:rsidP="00FA558C">
      <w:pPr>
        <w:ind w:firstLine="720"/>
        <w:rPr>
          <w:bCs/>
          <w:sz w:val="18"/>
          <w:szCs w:val="18"/>
        </w:rPr>
      </w:pPr>
      <w:r w:rsidRPr="00C33F18">
        <w:rPr>
          <w:bCs/>
          <w:sz w:val="18"/>
          <w:szCs w:val="18"/>
        </w:rPr>
        <w:t xml:space="preserve">Consultant/Ombudsman, </w:t>
      </w:r>
      <w:r w:rsidR="00FA558C" w:rsidRPr="00C33F18">
        <w:rPr>
          <w:bCs/>
          <w:sz w:val="18"/>
          <w:szCs w:val="18"/>
        </w:rPr>
        <w:t>New Hampshire Department of Education 1991-1994</w:t>
      </w:r>
    </w:p>
    <w:p w14:paraId="385371D6" w14:textId="625911FD" w:rsidR="00FA558C" w:rsidRPr="00C33F18" w:rsidRDefault="00FA558C" w:rsidP="00FA558C">
      <w:pPr>
        <w:ind w:left="720"/>
        <w:rPr>
          <w:sz w:val="18"/>
          <w:szCs w:val="18"/>
        </w:rPr>
      </w:pPr>
      <w:r w:rsidRPr="00C33F18">
        <w:rPr>
          <w:sz w:val="18"/>
          <w:szCs w:val="18"/>
        </w:rPr>
        <w:t>Under Office of the Commissioner of Education</w:t>
      </w:r>
      <w:r w:rsidR="00374C93" w:rsidRPr="00C33F18">
        <w:rPr>
          <w:sz w:val="18"/>
          <w:szCs w:val="18"/>
        </w:rPr>
        <w:t xml:space="preserve"> and </w:t>
      </w:r>
      <w:r w:rsidRPr="00C33F18">
        <w:rPr>
          <w:sz w:val="18"/>
          <w:szCs w:val="18"/>
        </w:rPr>
        <w:t>working collaboratively with the NH Office of the Attorney General and NH Division of Children</w:t>
      </w:r>
      <w:r w:rsidR="00A021FC" w:rsidRPr="00C33F18">
        <w:rPr>
          <w:sz w:val="18"/>
          <w:szCs w:val="18"/>
        </w:rPr>
        <w:t xml:space="preserve">, </w:t>
      </w:r>
      <w:r w:rsidRPr="00C33F18">
        <w:rPr>
          <w:sz w:val="18"/>
          <w:szCs w:val="18"/>
        </w:rPr>
        <w:t xml:space="preserve">Youth and Families, oversaw implementation of federal court settlement in case involving the educational rights of children with disabilities in court-placements. </w:t>
      </w:r>
    </w:p>
    <w:p w14:paraId="0E1410D2" w14:textId="32D61012" w:rsidR="008930D5" w:rsidRPr="00C33F18" w:rsidRDefault="008930D5" w:rsidP="00FA558C">
      <w:pPr>
        <w:ind w:left="720"/>
      </w:pPr>
    </w:p>
    <w:p w14:paraId="227D0623" w14:textId="522183B6" w:rsidR="008930D5" w:rsidRPr="00C33F18" w:rsidRDefault="008930D5" w:rsidP="008930D5">
      <w:pPr>
        <w:pStyle w:val="BodyTextIndent"/>
        <w:tabs>
          <w:tab w:val="clear" w:pos="2520"/>
        </w:tabs>
        <w:ind w:left="0" w:firstLine="720"/>
        <w:rPr>
          <w:bCs/>
          <w:sz w:val="18"/>
          <w:szCs w:val="18"/>
        </w:rPr>
      </w:pPr>
      <w:r w:rsidRPr="00C33F18">
        <w:rPr>
          <w:bCs/>
          <w:sz w:val="18"/>
          <w:szCs w:val="18"/>
        </w:rPr>
        <w:t>Guardian ad Litem, 1992-2008</w:t>
      </w:r>
    </w:p>
    <w:p w14:paraId="31612D61" w14:textId="2DE584D5" w:rsidR="008930D5" w:rsidRPr="00C33F18" w:rsidRDefault="008930D5" w:rsidP="008930D5">
      <w:pPr>
        <w:pStyle w:val="Heading2"/>
        <w:ind w:firstLine="720"/>
        <w:rPr>
          <w:b w:val="0"/>
          <w:sz w:val="18"/>
          <w:szCs w:val="18"/>
        </w:rPr>
      </w:pPr>
      <w:r w:rsidRPr="00C33F18">
        <w:rPr>
          <w:b w:val="0"/>
          <w:sz w:val="18"/>
          <w:szCs w:val="18"/>
        </w:rPr>
        <w:t>Legal advocate in occasional specially assigned cases advocating for children and minors</w:t>
      </w:r>
    </w:p>
    <w:p w14:paraId="7816B2B5" w14:textId="77777777" w:rsidR="008930D5" w:rsidRPr="00C33F18" w:rsidRDefault="008930D5" w:rsidP="008930D5">
      <w:pPr>
        <w:rPr>
          <w:sz w:val="18"/>
          <w:szCs w:val="18"/>
        </w:rPr>
      </w:pPr>
      <w:r w:rsidRPr="00C33F18">
        <w:rPr>
          <w:sz w:val="18"/>
          <w:szCs w:val="18"/>
        </w:rPr>
        <w:tab/>
      </w:r>
    </w:p>
    <w:p w14:paraId="136FF8EC" w14:textId="382CA0A2" w:rsidR="008930D5" w:rsidRPr="00C33F18" w:rsidRDefault="008930D5" w:rsidP="008930D5">
      <w:pPr>
        <w:ind w:left="720"/>
        <w:rPr>
          <w:bCs/>
          <w:sz w:val="18"/>
          <w:szCs w:val="18"/>
        </w:rPr>
      </w:pPr>
      <w:r w:rsidRPr="00C33F18">
        <w:rPr>
          <w:bCs/>
          <w:sz w:val="18"/>
          <w:szCs w:val="18"/>
        </w:rPr>
        <w:t>Law Clerk, University System of New Hampshire 1988-1989</w:t>
      </w:r>
    </w:p>
    <w:p w14:paraId="49AD2DB5" w14:textId="68576B9A" w:rsidR="008930D5" w:rsidRPr="00C33F18" w:rsidRDefault="008930D5" w:rsidP="008930D5">
      <w:pPr>
        <w:ind w:left="720"/>
        <w:rPr>
          <w:sz w:val="18"/>
          <w:szCs w:val="18"/>
        </w:rPr>
      </w:pPr>
      <w:r w:rsidRPr="00C33F18">
        <w:rPr>
          <w:sz w:val="18"/>
          <w:szCs w:val="18"/>
        </w:rPr>
        <w:t xml:space="preserve">Working closely with General Counsel and Vice Chancellor, investigated and researched numerous issues relative to higher education including employment policies and practices, academic affairs, admissions, student life, athletics, campus safety and land </w:t>
      </w:r>
      <w:r w:rsidR="00AA66D6" w:rsidRPr="00C33F18">
        <w:rPr>
          <w:sz w:val="18"/>
          <w:szCs w:val="18"/>
        </w:rPr>
        <w:t>use,</w:t>
      </w:r>
      <w:r w:rsidRPr="00C33F18">
        <w:rPr>
          <w:sz w:val="18"/>
          <w:szCs w:val="18"/>
        </w:rPr>
        <w:t xml:space="preserve"> counseled college presidents and deans with regard to various legal matters </w:t>
      </w:r>
    </w:p>
    <w:p w14:paraId="4BF50FE7" w14:textId="77777777" w:rsidR="008930D5" w:rsidRPr="00C33F18" w:rsidRDefault="008930D5" w:rsidP="00FA558C">
      <w:pPr>
        <w:ind w:left="720"/>
        <w:rPr>
          <w:bCs/>
          <w:sz w:val="18"/>
          <w:szCs w:val="18"/>
        </w:rPr>
      </w:pPr>
    </w:p>
    <w:p w14:paraId="3C31AB2D" w14:textId="6BEBF964" w:rsidR="008930D5" w:rsidRPr="00C33F18" w:rsidRDefault="008930D5" w:rsidP="008930D5">
      <w:pPr>
        <w:pStyle w:val="Heading2"/>
        <w:rPr>
          <w:b w:val="0"/>
          <w:bCs/>
          <w:sz w:val="18"/>
          <w:szCs w:val="18"/>
        </w:rPr>
      </w:pPr>
      <w:r w:rsidRPr="00C33F18">
        <w:rPr>
          <w:b w:val="0"/>
          <w:bCs/>
          <w:sz w:val="18"/>
          <w:szCs w:val="18"/>
        </w:rPr>
        <w:tab/>
        <w:t>Law Clerk, New Hampshire Supreme Court, 1987-1988</w:t>
      </w:r>
    </w:p>
    <w:p w14:paraId="5880A9EC" w14:textId="7847C04B" w:rsidR="008930D5" w:rsidRDefault="008930D5" w:rsidP="008930D5">
      <w:pPr>
        <w:ind w:left="720"/>
        <w:rPr>
          <w:sz w:val="18"/>
          <w:szCs w:val="18"/>
        </w:rPr>
      </w:pPr>
      <w:r w:rsidRPr="00C33F18">
        <w:rPr>
          <w:sz w:val="18"/>
          <w:szCs w:val="18"/>
        </w:rPr>
        <w:t>Year-long appointment assisting Supreme Court Justices in research and drafting of legal opinions on employment, land use, taxation, construction, criminal law, and other matters</w:t>
      </w:r>
    </w:p>
    <w:p w14:paraId="73A8F115" w14:textId="3335ABF0" w:rsidR="00601D60" w:rsidRDefault="00601D60" w:rsidP="008930D5">
      <w:pPr>
        <w:ind w:left="720"/>
        <w:rPr>
          <w:sz w:val="18"/>
          <w:szCs w:val="18"/>
        </w:rPr>
      </w:pPr>
    </w:p>
    <w:p w14:paraId="2D11F306" w14:textId="54982EDF" w:rsidR="00601D60" w:rsidRPr="00C33F18" w:rsidRDefault="00601D60" w:rsidP="008930D5">
      <w:pPr>
        <w:ind w:left="720"/>
        <w:rPr>
          <w:sz w:val="18"/>
          <w:szCs w:val="18"/>
        </w:rPr>
      </w:pPr>
      <w:r>
        <w:rPr>
          <w:sz w:val="18"/>
          <w:szCs w:val="18"/>
        </w:rPr>
        <w:t>High School English Teacher-September, 1975-1980</w:t>
      </w:r>
    </w:p>
    <w:p w14:paraId="39CC76CB" w14:textId="77777777" w:rsidR="00A021FC" w:rsidRPr="00C33F18" w:rsidRDefault="00A021FC" w:rsidP="00FA558C">
      <w:pPr>
        <w:ind w:left="720"/>
      </w:pPr>
    </w:p>
    <w:p w14:paraId="015C4043" w14:textId="77777777" w:rsidR="00C33F18" w:rsidRDefault="0085202F" w:rsidP="00AA66D6">
      <w:pPr>
        <w:rPr>
          <w:b/>
        </w:rPr>
      </w:pPr>
      <w:r w:rsidRPr="00C33F18">
        <w:rPr>
          <w:b/>
        </w:rPr>
        <w:tab/>
      </w:r>
    </w:p>
    <w:p w14:paraId="52CBF489" w14:textId="77777777" w:rsidR="00C33F18" w:rsidRDefault="00C33F18" w:rsidP="00AA66D6">
      <w:pPr>
        <w:rPr>
          <w:b/>
        </w:rPr>
      </w:pPr>
    </w:p>
    <w:p w14:paraId="247FF03E" w14:textId="7571053B" w:rsidR="00AA66D6" w:rsidRPr="00C33F18" w:rsidRDefault="00C33F18" w:rsidP="00AA66D6">
      <w:pPr>
        <w:rPr>
          <w:u w:val="single"/>
        </w:rPr>
      </w:pPr>
      <w:r>
        <w:rPr>
          <w:b/>
        </w:rPr>
        <w:tab/>
      </w:r>
      <w:r w:rsidR="00F56A98" w:rsidRPr="00C33F18">
        <w:rPr>
          <w:b/>
          <w:u w:val="single"/>
        </w:rPr>
        <w:t xml:space="preserve">PUBLICATIONS: </w:t>
      </w:r>
    </w:p>
    <w:p w14:paraId="78A8BA1E" w14:textId="5B30351E" w:rsidR="0085202F" w:rsidRPr="00C33F18" w:rsidRDefault="0085202F" w:rsidP="0085202F"/>
    <w:p w14:paraId="47CEBA43" w14:textId="0A5FAF56" w:rsidR="0085202F" w:rsidRPr="00C33F18" w:rsidRDefault="0085202F" w:rsidP="0085202F">
      <w:r w:rsidRPr="00C33F18">
        <w:tab/>
      </w:r>
      <w:r w:rsidR="004738B2" w:rsidRPr="00C33F18">
        <w:rPr>
          <w:bCs/>
        </w:rPr>
        <w:t>Chesley, C</w:t>
      </w:r>
      <w:r w:rsidR="004738B2" w:rsidRPr="00C33F18">
        <w:rPr>
          <w:b/>
        </w:rPr>
        <w:t xml:space="preserve">. </w:t>
      </w:r>
      <w:r w:rsidR="00601D60" w:rsidRPr="00601D60">
        <w:rPr>
          <w:bCs/>
        </w:rPr>
        <w:t>(2014)</w:t>
      </w:r>
      <w:r w:rsidR="00601D60">
        <w:rPr>
          <w:bCs/>
        </w:rPr>
        <w:t xml:space="preserve"> </w:t>
      </w:r>
      <w:r w:rsidR="004738B2" w:rsidRPr="00C33F18">
        <w:rPr>
          <w:bCs/>
        </w:rPr>
        <w:t>Calling New Hampshire Home:</w:t>
      </w:r>
      <w:r w:rsidR="004738B2" w:rsidRPr="00C33F18">
        <w:rPr>
          <w:b/>
        </w:rPr>
        <w:t xml:space="preserve"> </w:t>
      </w:r>
      <w:r w:rsidR="00AA66D6" w:rsidRPr="00C33F18">
        <w:rPr>
          <w:bCs/>
        </w:rPr>
        <w:t xml:space="preserve">A </w:t>
      </w:r>
      <w:r w:rsidR="004738B2" w:rsidRPr="00C33F18">
        <w:rPr>
          <w:bCs/>
        </w:rPr>
        <w:t xml:space="preserve">Study of Immigrant Integration in the </w:t>
      </w:r>
      <w:r w:rsidR="00601D60">
        <w:rPr>
          <w:bCs/>
        </w:rPr>
        <w:tab/>
      </w:r>
      <w:r w:rsidR="004738B2" w:rsidRPr="00C33F18">
        <w:rPr>
          <w:bCs/>
        </w:rPr>
        <w:t xml:space="preserve">Granite </w:t>
      </w:r>
      <w:r w:rsidR="00AA66D6" w:rsidRPr="00C33F18">
        <w:rPr>
          <w:bCs/>
        </w:rPr>
        <w:tab/>
      </w:r>
      <w:r w:rsidR="004738B2" w:rsidRPr="00C33F18">
        <w:rPr>
          <w:bCs/>
        </w:rPr>
        <w:t>State</w:t>
      </w:r>
      <w:r w:rsidR="00AA66D6" w:rsidRPr="00C33F18">
        <w:rPr>
          <w:bCs/>
        </w:rPr>
        <w:t xml:space="preserve">. </w:t>
      </w:r>
      <w:r w:rsidR="00BD1810" w:rsidRPr="00C33F18">
        <w:rPr>
          <w:bCs/>
        </w:rPr>
        <w:t>NH Catholic Charities</w:t>
      </w:r>
      <w:r w:rsidRPr="00C33F18">
        <w:rPr>
          <w:bCs/>
        </w:rPr>
        <w:t>.</w:t>
      </w:r>
      <w:r w:rsidR="00AA66D6" w:rsidRPr="00C33F18">
        <w:rPr>
          <w:bCs/>
        </w:rPr>
        <w:t xml:space="preserve"> </w:t>
      </w:r>
    </w:p>
    <w:p w14:paraId="20BE9ECA" w14:textId="77777777" w:rsidR="0085202F" w:rsidRPr="00C33F18" w:rsidRDefault="0085202F" w:rsidP="0085202F"/>
    <w:p w14:paraId="40564E3B" w14:textId="620751FC" w:rsidR="0085202F" w:rsidRPr="00C33F18" w:rsidRDefault="0085202F" w:rsidP="0085202F">
      <w:r w:rsidRPr="00C33F18">
        <w:tab/>
      </w:r>
      <w:r w:rsidR="00F56A98" w:rsidRPr="00C33F18">
        <w:t xml:space="preserve">Chesley, C. (2009).  </w:t>
      </w:r>
      <w:r w:rsidR="00F56A98" w:rsidRPr="00C33F18">
        <w:rPr>
          <w:iCs/>
        </w:rPr>
        <w:t xml:space="preserve">With </w:t>
      </w:r>
      <w:r w:rsidR="00BD1810" w:rsidRPr="00C33F18">
        <w:rPr>
          <w:iCs/>
        </w:rPr>
        <w:t>R</w:t>
      </w:r>
      <w:r w:rsidR="00F56A98" w:rsidRPr="00C33F18">
        <w:rPr>
          <w:iCs/>
        </w:rPr>
        <w:t xml:space="preserve">oots and </w:t>
      </w:r>
      <w:r w:rsidR="00BD1810" w:rsidRPr="00C33F18">
        <w:rPr>
          <w:iCs/>
        </w:rPr>
        <w:t>W</w:t>
      </w:r>
      <w:r w:rsidR="00F56A98" w:rsidRPr="00C33F18">
        <w:rPr>
          <w:iCs/>
        </w:rPr>
        <w:t>ing</w:t>
      </w:r>
      <w:r w:rsidR="001A336B" w:rsidRPr="00C33F18">
        <w:rPr>
          <w:iCs/>
        </w:rPr>
        <w:t>s</w:t>
      </w:r>
      <w:r w:rsidR="00BD1810" w:rsidRPr="00C33F18">
        <w:rPr>
          <w:iCs/>
        </w:rPr>
        <w:t xml:space="preserve">: Fr. William </w:t>
      </w:r>
      <w:proofErr w:type="spellStart"/>
      <w:r w:rsidR="00BD1810" w:rsidRPr="00C33F18">
        <w:rPr>
          <w:iCs/>
        </w:rPr>
        <w:t>Kaliyadin</w:t>
      </w:r>
      <w:proofErr w:type="spellEnd"/>
      <w:r w:rsidR="00BD1810" w:rsidRPr="00C33F18">
        <w:rPr>
          <w:iCs/>
        </w:rPr>
        <w:t xml:space="preserve">, Missionary to New </w:t>
      </w:r>
      <w:r w:rsidRPr="00C33F18">
        <w:rPr>
          <w:iCs/>
        </w:rPr>
        <w:tab/>
      </w:r>
      <w:r w:rsidR="00BD1810" w:rsidRPr="00C33F18">
        <w:rPr>
          <w:iCs/>
        </w:rPr>
        <w:t>Hampshir</w:t>
      </w:r>
      <w:r w:rsidR="001A336B" w:rsidRPr="00C33F18">
        <w:rPr>
          <w:iCs/>
        </w:rPr>
        <w:t>e</w:t>
      </w:r>
      <w:r w:rsidR="001A336B" w:rsidRPr="00C33F18">
        <w:rPr>
          <w:i/>
        </w:rPr>
        <w:t>.</w:t>
      </w:r>
      <w:r w:rsidR="00F56A98" w:rsidRPr="00C33F18">
        <w:rPr>
          <w:i/>
        </w:rPr>
        <w:t xml:space="preserve">  </w:t>
      </w:r>
      <w:r w:rsidR="00F56A98" w:rsidRPr="00C33F18">
        <w:rPr>
          <w:i/>
          <w:iCs/>
        </w:rPr>
        <w:t>Parable</w:t>
      </w:r>
      <w:r w:rsidR="00AA66D6" w:rsidRPr="00C33F18">
        <w:t xml:space="preserve"> </w:t>
      </w:r>
      <w:r w:rsidR="00AA66D6" w:rsidRPr="00C33F18">
        <w:rPr>
          <w:i/>
          <w:iCs/>
        </w:rPr>
        <w:t>Magazine</w:t>
      </w:r>
      <w:r w:rsidR="00AA66D6" w:rsidRPr="00C33F18">
        <w:t>.</w:t>
      </w:r>
      <w:r w:rsidR="00F56A98" w:rsidRPr="00C33F18">
        <w:t xml:space="preserve">  Article portrays the life and work of </w:t>
      </w:r>
      <w:r w:rsidR="00BD1810" w:rsidRPr="00C33F18">
        <w:t xml:space="preserve">a </w:t>
      </w:r>
      <w:r w:rsidR="00F56A98" w:rsidRPr="00C33F18">
        <w:t xml:space="preserve">La </w:t>
      </w:r>
      <w:proofErr w:type="spellStart"/>
      <w:r w:rsidR="00F56A98" w:rsidRPr="00C33F18">
        <w:t>Salette</w:t>
      </w:r>
      <w:proofErr w:type="spellEnd"/>
      <w:r w:rsidR="00F56A98" w:rsidRPr="00C33F18">
        <w:t xml:space="preserve"> missionary from </w:t>
      </w:r>
      <w:r w:rsidRPr="00C33F18">
        <w:tab/>
      </w:r>
      <w:r w:rsidR="00F56A98" w:rsidRPr="00C33F18">
        <w:t xml:space="preserve">India.  </w:t>
      </w:r>
    </w:p>
    <w:p w14:paraId="159DF0DE" w14:textId="77777777" w:rsidR="0085202F" w:rsidRPr="00C33F18" w:rsidRDefault="0085202F" w:rsidP="0085202F"/>
    <w:p w14:paraId="28B1F676" w14:textId="4FAD5F1C" w:rsidR="00F56A98" w:rsidRPr="00C33F18" w:rsidRDefault="0085202F" w:rsidP="0085202F">
      <w:r w:rsidRPr="00C33F18">
        <w:tab/>
      </w:r>
      <w:r w:rsidR="00F56A98" w:rsidRPr="00C33F18">
        <w:t xml:space="preserve">Chesley, C. (1995).  </w:t>
      </w:r>
      <w:r w:rsidR="00F56A98" w:rsidRPr="00C33F18">
        <w:rPr>
          <w:iCs/>
        </w:rPr>
        <w:t xml:space="preserve">The Adequacy of Education Services to Incarcerated Youth with Disabilities: </w:t>
      </w:r>
      <w:r w:rsidRPr="00C33F18">
        <w:rPr>
          <w:iCs/>
        </w:rPr>
        <w:tab/>
      </w:r>
      <w:r w:rsidR="00F56A98" w:rsidRPr="00C33F18">
        <w:rPr>
          <w:iCs/>
        </w:rPr>
        <w:t>A Study of Two States.</w:t>
      </w:r>
      <w:r w:rsidRPr="00C33F18">
        <w:rPr>
          <w:iCs/>
        </w:rPr>
        <w:t xml:space="preserve">  </w:t>
      </w:r>
      <w:r w:rsidR="00F56A98" w:rsidRPr="00C33F18">
        <w:t xml:space="preserve">Harvard University. </w:t>
      </w:r>
    </w:p>
    <w:p w14:paraId="4E48D3AD" w14:textId="18E62236" w:rsidR="00F56A98" w:rsidRPr="00C33F18" w:rsidRDefault="0085202F" w:rsidP="00F56A98">
      <w:pPr>
        <w:pStyle w:val="Heading4"/>
        <w:tabs>
          <w:tab w:val="clear" w:pos="2520"/>
        </w:tabs>
        <w:ind w:left="0"/>
        <w:rPr>
          <w:i w:val="0"/>
          <w:u w:val="single"/>
        </w:rPr>
      </w:pPr>
      <w:r w:rsidRPr="00C33F18">
        <w:rPr>
          <w:i w:val="0"/>
        </w:rPr>
        <w:tab/>
      </w:r>
      <w:r w:rsidR="00F56A98" w:rsidRPr="00C33F18">
        <w:rPr>
          <w:i w:val="0"/>
        </w:rPr>
        <w:t xml:space="preserve">Identifies various factors impacting both legal and educational adequacy of programs in two </w:t>
      </w:r>
      <w:r w:rsidRPr="00C33F18">
        <w:rPr>
          <w:i w:val="0"/>
        </w:rPr>
        <w:tab/>
      </w:r>
      <w:r w:rsidR="00F56A98" w:rsidRPr="00C33F18">
        <w:rPr>
          <w:i w:val="0"/>
        </w:rPr>
        <w:t>states—New Hampshire and Vermont—and provide</w:t>
      </w:r>
      <w:r w:rsidR="00601D60">
        <w:rPr>
          <w:i w:val="0"/>
        </w:rPr>
        <w:t>s</w:t>
      </w:r>
      <w:r w:rsidR="00F56A98" w:rsidRPr="00C33F18">
        <w:rPr>
          <w:i w:val="0"/>
        </w:rPr>
        <w:t xml:space="preserve"> recommendations for implementing </w:t>
      </w:r>
      <w:r w:rsidRPr="00C33F18">
        <w:rPr>
          <w:i w:val="0"/>
        </w:rPr>
        <w:tab/>
      </w:r>
      <w:r w:rsidR="00F56A98" w:rsidRPr="00C33F18">
        <w:rPr>
          <w:i w:val="0"/>
        </w:rPr>
        <w:t>programs which are educationally sound and compliant with state and federal laws.</w:t>
      </w:r>
    </w:p>
    <w:p w14:paraId="5AED6046" w14:textId="77777777" w:rsidR="00F56A98" w:rsidRPr="00C33F18" w:rsidRDefault="00F56A98" w:rsidP="00F56A98"/>
    <w:p w14:paraId="5F9341C2" w14:textId="410FD22A" w:rsidR="00F56A98" w:rsidRPr="00C33F18" w:rsidRDefault="0085202F" w:rsidP="00F56A98">
      <w:pPr>
        <w:rPr>
          <w:i/>
        </w:rPr>
      </w:pPr>
      <w:r w:rsidRPr="00C33F18">
        <w:tab/>
      </w:r>
      <w:r w:rsidR="00F56A98" w:rsidRPr="00C33F18">
        <w:t>Chesley, C. (1991).</w:t>
      </w:r>
      <w:r w:rsidR="00F56A98" w:rsidRPr="00C33F18">
        <w:rPr>
          <w:b/>
        </w:rPr>
        <w:t xml:space="preserve"> </w:t>
      </w:r>
      <w:r w:rsidR="00F56A98" w:rsidRPr="00C33F18">
        <w:t>I Am an American.</w:t>
      </w:r>
      <w:r w:rsidR="00F56A98" w:rsidRPr="00C33F18">
        <w:rPr>
          <w:i/>
        </w:rPr>
        <w:t xml:space="preserve"> </w:t>
      </w:r>
      <w:r w:rsidR="00F56A98" w:rsidRPr="00C33F18">
        <w:rPr>
          <w:i/>
          <w:iCs/>
        </w:rPr>
        <w:t>New Hampshire Premier.</w:t>
      </w:r>
      <w:r w:rsidR="00F56A98" w:rsidRPr="00C33F18">
        <w:rPr>
          <w:u w:val="single"/>
        </w:rPr>
        <w:t xml:space="preserve"> </w:t>
      </w:r>
    </w:p>
    <w:p w14:paraId="2F4E91A2" w14:textId="38FECF02" w:rsidR="00F56A98" w:rsidRPr="00C33F18" w:rsidRDefault="0085202F" w:rsidP="00F56A98">
      <w:r w:rsidRPr="00C33F18">
        <w:tab/>
      </w:r>
      <w:r w:rsidR="00F56A98" w:rsidRPr="00C33F18">
        <w:t xml:space="preserve">Article </w:t>
      </w:r>
      <w:r w:rsidR="00BD1810" w:rsidRPr="00C33F18">
        <w:t xml:space="preserve">aimed at the growing trend of xenophobia in New Hampshire and worldwide; focused on </w:t>
      </w:r>
      <w:r w:rsidRPr="00C33F18">
        <w:tab/>
      </w:r>
      <w:r w:rsidR="00BD1810" w:rsidRPr="00C33F18">
        <w:t xml:space="preserve">the </w:t>
      </w:r>
      <w:r w:rsidR="00F56A98" w:rsidRPr="00C33F18">
        <w:t>positive aspects of diversity</w:t>
      </w:r>
      <w:r w:rsidR="00BD1810" w:rsidRPr="00C33F18">
        <w:t xml:space="preserve"> in our communities and</w:t>
      </w:r>
      <w:r w:rsidR="00F56A98" w:rsidRPr="00C33F18">
        <w:t xml:space="preserve"> in the </w:t>
      </w:r>
      <w:r w:rsidR="001A336B" w:rsidRPr="00C33F18">
        <w:t>workplace</w:t>
      </w:r>
      <w:r w:rsidR="00F56A98" w:rsidRPr="00C33F18">
        <w:t xml:space="preserve">. </w:t>
      </w:r>
    </w:p>
    <w:p w14:paraId="7435CBBD" w14:textId="77777777" w:rsidR="00F56A98" w:rsidRPr="00C33F18" w:rsidRDefault="00F56A98" w:rsidP="00F56A98"/>
    <w:p w14:paraId="4ED61456" w14:textId="15D1F32E" w:rsidR="00F56A98" w:rsidRPr="00C33F18" w:rsidRDefault="0085202F" w:rsidP="00F56A98">
      <w:r w:rsidRPr="00C33F18">
        <w:tab/>
      </w:r>
      <w:r w:rsidR="00F56A98" w:rsidRPr="00C33F18">
        <w:t>Chesley, C. (1987).</w:t>
      </w:r>
      <w:r w:rsidR="00F56A98" w:rsidRPr="00C33F18">
        <w:rPr>
          <w:b/>
        </w:rPr>
        <w:t xml:space="preserve"> </w:t>
      </w:r>
      <w:r w:rsidR="00F56A98" w:rsidRPr="00C33F18">
        <w:t xml:space="preserve">In the Best Interest of the Child. </w:t>
      </w:r>
      <w:r w:rsidR="00F56A98" w:rsidRPr="00C33F18">
        <w:rPr>
          <w:i/>
          <w:iCs/>
        </w:rPr>
        <w:t>New Hampshire Bar Journal</w:t>
      </w:r>
      <w:r w:rsidR="000D6FB7" w:rsidRPr="00C33F18">
        <w:rPr>
          <w:i/>
          <w:iCs/>
        </w:rPr>
        <w:t>.</w:t>
      </w:r>
      <w:r w:rsidR="000D6FB7" w:rsidRPr="00C33F18">
        <w:rPr>
          <w:u w:val="single"/>
        </w:rPr>
        <w:t xml:space="preserve"> </w:t>
      </w:r>
    </w:p>
    <w:p w14:paraId="05D6F8B1" w14:textId="5145279E" w:rsidR="00F56A98" w:rsidRPr="00C33F18" w:rsidRDefault="0085202F" w:rsidP="00F56A98">
      <w:r w:rsidRPr="00C33F18">
        <w:tab/>
      </w:r>
      <w:r w:rsidR="00F56A98" w:rsidRPr="00C33F18">
        <w:t xml:space="preserve">Year-long group research and writing project on New Hampshire Supreme Court decisions in </w:t>
      </w:r>
      <w:r w:rsidRPr="00C33F18">
        <w:tab/>
      </w:r>
      <w:r w:rsidR="00F56A98" w:rsidRPr="00C33F18">
        <w:t xml:space="preserve">child custody cases; Goal of the study was to prepare methodology for an independent analysis of </w:t>
      </w:r>
      <w:r w:rsidRPr="00C33F18">
        <w:tab/>
      </w:r>
      <w:r w:rsidR="00F56A98" w:rsidRPr="00C33F18">
        <w:t xml:space="preserve">the State’s constitution that would speak to the State’s concern for the family, for individual rights </w:t>
      </w:r>
      <w:r w:rsidRPr="00C33F18">
        <w:tab/>
      </w:r>
      <w:r w:rsidR="00F56A98" w:rsidRPr="00C33F18">
        <w:t xml:space="preserve">and </w:t>
      </w:r>
      <w:r w:rsidRPr="00C33F18">
        <w:t>in</w:t>
      </w:r>
      <w:r w:rsidR="00F56A98" w:rsidRPr="00C33F18">
        <w:t xml:space="preserve"> the “best interest</w:t>
      </w:r>
      <w:r w:rsidRPr="00C33F18">
        <w:t>s</w:t>
      </w:r>
      <w:r w:rsidR="00F56A98" w:rsidRPr="00C33F18">
        <w:t xml:space="preserve"> of the child.” </w:t>
      </w:r>
    </w:p>
    <w:p w14:paraId="230F62CA" w14:textId="77777777" w:rsidR="00F56A98" w:rsidRPr="00C33F18" w:rsidRDefault="00F56A98" w:rsidP="00F56A98"/>
    <w:p w14:paraId="204D939C" w14:textId="650DB143" w:rsidR="00F56A98" w:rsidRPr="00C33F18" w:rsidRDefault="0085202F" w:rsidP="00F56A98">
      <w:pPr>
        <w:rPr>
          <w:b/>
        </w:rPr>
      </w:pPr>
      <w:r w:rsidRPr="00C33F18">
        <w:tab/>
      </w:r>
      <w:r w:rsidR="00F56A98" w:rsidRPr="00C33F18">
        <w:t>Chesley, C. (1983).</w:t>
      </w:r>
      <w:r w:rsidR="00F56A98" w:rsidRPr="00C33F18">
        <w:rPr>
          <w:b/>
        </w:rPr>
        <w:t xml:space="preserve"> </w:t>
      </w:r>
      <w:r w:rsidRPr="00C33F18">
        <w:rPr>
          <w:iCs/>
        </w:rPr>
        <w:t>The AMC "</w:t>
      </w:r>
      <w:proofErr w:type="spellStart"/>
      <w:r w:rsidRPr="00C33F18">
        <w:rPr>
          <w:iCs/>
        </w:rPr>
        <w:t>Croo</w:t>
      </w:r>
      <w:proofErr w:type="spellEnd"/>
      <w:r w:rsidRPr="00C33F18">
        <w:rPr>
          <w:iCs/>
        </w:rPr>
        <w:t>."</w:t>
      </w:r>
      <w:r w:rsidR="00F56A98" w:rsidRPr="00C33F18">
        <w:rPr>
          <w:b/>
        </w:rPr>
        <w:t xml:space="preserve">  </w:t>
      </w:r>
      <w:r w:rsidR="00F56A98" w:rsidRPr="00C33F18">
        <w:rPr>
          <w:i/>
          <w:iCs/>
        </w:rPr>
        <w:t>New Hampshire Profiles.</w:t>
      </w:r>
      <w:r w:rsidR="00F56A98" w:rsidRPr="00C33F18">
        <w:rPr>
          <w:u w:val="single"/>
        </w:rPr>
        <w:t xml:space="preserve"> </w:t>
      </w:r>
    </w:p>
    <w:p w14:paraId="5B24924D" w14:textId="5D1C2730" w:rsidR="00F56A98" w:rsidRPr="00C33F18" w:rsidRDefault="0085202F" w:rsidP="00F56A98">
      <w:r w:rsidRPr="00C33F18">
        <w:tab/>
      </w:r>
      <w:r w:rsidR="00F56A98" w:rsidRPr="00C33F18">
        <w:t>Article on the history of the Appalachian Mountain Club’s hut operation in the White Mountains</w:t>
      </w:r>
      <w:r w:rsidRPr="00C33F18">
        <w:t xml:space="preserve"> </w:t>
      </w:r>
      <w:r w:rsidRPr="00C33F18">
        <w:tab/>
        <w:t xml:space="preserve">and the people who work there. </w:t>
      </w:r>
    </w:p>
    <w:p w14:paraId="250D6A84" w14:textId="77777777" w:rsidR="00F56A98" w:rsidRPr="00C33F18" w:rsidRDefault="00F56A98" w:rsidP="00F56A98">
      <w:pPr>
        <w:rPr>
          <w:b/>
        </w:rPr>
      </w:pPr>
    </w:p>
    <w:p w14:paraId="0EBC1BEE" w14:textId="5FDB772F" w:rsidR="00F56A98" w:rsidRPr="00C33F18" w:rsidRDefault="0085202F" w:rsidP="00F56A98">
      <w:r w:rsidRPr="00C33F18">
        <w:tab/>
      </w:r>
      <w:r w:rsidR="00F56A98" w:rsidRPr="00C33F18">
        <w:t>Chesley, C. (19</w:t>
      </w:r>
      <w:r w:rsidR="00B52787">
        <w:t>78</w:t>
      </w:r>
      <w:r w:rsidR="00F56A98" w:rsidRPr="00C33F18">
        <w:t xml:space="preserve">). Through a Window on the Strand.  </w:t>
      </w:r>
      <w:r w:rsidR="00F56A98" w:rsidRPr="00C33F18">
        <w:rPr>
          <w:i/>
        </w:rPr>
        <w:t>Delaware</w:t>
      </w:r>
      <w:r w:rsidR="00F56A98" w:rsidRPr="00C33F18">
        <w:t xml:space="preserve"> </w:t>
      </w:r>
      <w:r w:rsidR="00F56A98" w:rsidRPr="00C33F18">
        <w:rPr>
          <w:i/>
        </w:rPr>
        <w:t>Today</w:t>
      </w:r>
      <w:r w:rsidR="00F56A98" w:rsidRPr="00C33F18">
        <w:rPr>
          <w:u w:val="single"/>
        </w:rPr>
        <w:t xml:space="preserve">. </w:t>
      </w:r>
    </w:p>
    <w:p w14:paraId="618821FF" w14:textId="6B2E6DB3" w:rsidR="00F56A98" w:rsidRPr="00C33F18" w:rsidRDefault="0085202F" w:rsidP="00F56A98">
      <w:pPr>
        <w:pStyle w:val="BodyTextIndent"/>
        <w:tabs>
          <w:tab w:val="clear" w:pos="2520"/>
        </w:tabs>
        <w:ind w:left="0"/>
      </w:pPr>
      <w:r w:rsidRPr="00C33F18">
        <w:tab/>
      </w:r>
      <w:r w:rsidR="00F56A98" w:rsidRPr="00C33F18">
        <w:t>Article on living within a restored colonial village.</w:t>
      </w:r>
    </w:p>
    <w:p w14:paraId="3E8D17BE" w14:textId="77777777" w:rsidR="00F56A98" w:rsidRPr="00C33F18" w:rsidRDefault="00F56A98" w:rsidP="00F56A98">
      <w:pPr>
        <w:tabs>
          <w:tab w:val="left" w:pos="2520"/>
        </w:tabs>
        <w:rPr>
          <w:b/>
          <w:u w:val="single"/>
        </w:rPr>
      </w:pPr>
    </w:p>
    <w:p w14:paraId="45D4A146" w14:textId="0BE2A3FE" w:rsidR="00F56A98" w:rsidRDefault="00F56A98" w:rsidP="00F56A98">
      <w:pPr>
        <w:tabs>
          <w:tab w:val="left" w:pos="2520"/>
        </w:tabs>
        <w:rPr>
          <w:b/>
          <w:u w:val="single"/>
        </w:rPr>
      </w:pPr>
      <w:r w:rsidRPr="00C33F18">
        <w:rPr>
          <w:b/>
          <w:u w:val="single"/>
        </w:rPr>
        <w:t xml:space="preserve">PROFESSIONAL AND CIVIC ASSOCIATIONS: </w:t>
      </w:r>
    </w:p>
    <w:p w14:paraId="10BA0EFC" w14:textId="77777777" w:rsidR="00C33F18" w:rsidRPr="00C33F18" w:rsidRDefault="00C33F18" w:rsidP="00F56A98">
      <w:pPr>
        <w:tabs>
          <w:tab w:val="left" w:pos="2520"/>
        </w:tabs>
        <w:rPr>
          <w:b/>
          <w:u w:val="single"/>
        </w:rPr>
      </w:pPr>
    </w:p>
    <w:p w14:paraId="45A6CD78" w14:textId="124B87D7" w:rsidR="004738B2" w:rsidRDefault="004738B2" w:rsidP="00F56A98">
      <w:pPr>
        <w:numPr>
          <w:ilvl w:val="0"/>
          <w:numId w:val="4"/>
        </w:numPr>
        <w:tabs>
          <w:tab w:val="left" w:pos="2520"/>
        </w:tabs>
      </w:pPr>
      <w:r w:rsidRPr="00C33F18">
        <w:t>NH Bar Association</w:t>
      </w:r>
      <w:r w:rsidR="00601D60">
        <w:t>:</w:t>
      </w:r>
      <w:r w:rsidRPr="00C33F18">
        <w:t xml:space="preserve"> 1988-Present</w:t>
      </w:r>
    </w:p>
    <w:p w14:paraId="6621AD5D" w14:textId="43CB8E7F" w:rsidR="00601D60" w:rsidRPr="00C33F18" w:rsidRDefault="00601D60" w:rsidP="00F56A98">
      <w:pPr>
        <w:numPr>
          <w:ilvl w:val="0"/>
          <w:numId w:val="4"/>
        </w:numPr>
        <w:tabs>
          <w:tab w:val="left" w:pos="2520"/>
        </w:tabs>
      </w:pPr>
      <w:r>
        <w:t>Maine Bar Association: 1988-2003; Inactive in 2003</w:t>
      </w:r>
    </w:p>
    <w:p w14:paraId="190CD7CE" w14:textId="77777777" w:rsidR="008930D5" w:rsidRPr="00C33F18" w:rsidRDefault="004738B2" w:rsidP="00F56A98">
      <w:pPr>
        <w:numPr>
          <w:ilvl w:val="0"/>
          <w:numId w:val="4"/>
        </w:numPr>
        <w:tabs>
          <w:tab w:val="left" w:pos="2520"/>
        </w:tabs>
      </w:pPr>
      <w:r w:rsidRPr="00C33F18">
        <w:t>New Hampshire Writers’ Project: 1992-Present</w:t>
      </w:r>
    </w:p>
    <w:p w14:paraId="1CBFBAF3" w14:textId="3D115498" w:rsidR="008930D5" w:rsidRPr="00C33F18" w:rsidRDefault="008930D5" w:rsidP="008930D5">
      <w:pPr>
        <w:pStyle w:val="ListParagraph"/>
        <w:numPr>
          <w:ilvl w:val="0"/>
          <w:numId w:val="4"/>
        </w:numPr>
        <w:rPr>
          <w:bCs/>
        </w:rPr>
      </w:pPr>
      <w:r w:rsidRPr="00C33F18">
        <w:rPr>
          <w:bCs/>
        </w:rPr>
        <w:t>New Hampshire Non-Public School Advisory Council</w:t>
      </w:r>
      <w:r w:rsidR="00601D60">
        <w:rPr>
          <w:bCs/>
        </w:rPr>
        <w:t>:</w:t>
      </w:r>
      <w:r w:rsidRPr="00C33F18">
        <w:rPr>
          <w:bCs/>
        </w:rPr>
        <w:t xml:space="preserve"> January 200</w:t>
      </w:r>
      <w:r w:rsidR="00BD1810" w:rsidRPr="00C33F18">
        <w:rPr>
          <w:bCs/>
        </w:rPr>
        <w:t>5</w:t>
      </w:r>
      <w:r w:rsidRPr="00C33F18">
        <w:rPr>
          <w:bCs/>
        </w:rPr>
        <w:t>-December 201</w:t>
      </w:r>
      <w:r w:rsidR="00BD1810" w:rsidRPr="00C33F18">
        <w:rPr>
          <w:bCs/>
        </w:rPr>
        <w:t>0</w:t>
      </w:r>
    </w:p>
    <w:p w14:paraId="29155F95" w14:textId="287499EB" w:rsidR="00BD1810" w:rsidRPr="00C33F18" w:rsidRDefault="004738B2" w:rsidP="00BD1810">
      <w:pPr>
        <w:numPr>
          <w:ilvl w:val="0"/>
          <w:numId w:val="4"/>
        </w:numPr>
        <w:tabs>
          <w:tab w:val="left" w:pos="2520"/>
        </w:tabs>
      </w:pPr>
      <w:r w:rsidRPr="00C33F18">
        <w:t>UNH</w:t>
      </w:r>
      <w:r w:rsidR="00F56A98" w:rsidRPr="00C33F18">
        <w:t>, Cooperative Extension Service Advisory Board</w:t>
      </w:r>
      <w:r w:rsidR="00601D60">
        <w:t>:</w:t>
      </w:r>
      <w:r w:rsidR="00BD1810" w:rsidRPr="00C33F18">
        <w:t xml:space="preserve"> 2008-20011</w:t>
      </w:r>
    </w:p>
    <w:p w14:paraId="53EEA627" w14:textId="1C280796" w:rsidR="00BD1810" w:rsidRPr="00C33F18" w:rsidRDefault="008930D5" w:rsidP="00BD1810">
      <w:pPr>
        <w:numPr>
          <w:ilvl w:val="0"/>
          <w:numId w:val="4"/>
        </w:numPr>
        <w:tabs>
          <w:tab w:val="left" w:pos="2520"/>
        </w:tabs>
      </w:pPr>
      <w:r w:rsidRPr="00C33F18">
        <w:rPr>
          <w:bCs/>
        </w:rPr>
        <w:t>North American Family Institute-Board Member NFI North</w:t>
      </w:r>
      <w:r w:rsidR="00601D60">
        <w:rPr>
          <w:bCs/>
        </w:rPr>
        <w:t xml:space="preserve">: </w:t>
      </w:r>
      <w:r w:rsidR="00BD1810" w:rsidRPr="00C33F18">
        <w:rPr>
          <w:bCs/>
        </w:rPr>
        <w:t xml:space="preserve">President, 2000-2004 </w:t>
      </w:r>
    </w:p>
    <w:p w14:paraId="5A3BA6DA" w14:textId="3F3E4BCC" w:rsidR="00F56A98" w:rsidRPr="00C33F18" w:rsidRDefault="00F56A98" w:rsidP="00BD1810">
      <w:pPr>
        <w:numPr>
          <w:ilvl w:val="0"/>
          <w:numId w:val="4"/>
        </w:numPr>
        <w:tabs>
          <w:tab w:val="left" w:pos="2520"/>
        </w:tabs>
      </w:pPr>
      <w:r w:rsidRPr="00C33F18">
        <w:t>Leadership New Hampshire</w:t>
      </w:r>
      <w:r w:rsidR="004738B2" w:rsidRPr="00C33F18">
        <w:t>-Associate:</w:t>
      </w:r>
      <w:r w:rsidRPr="00C33F18">
        <w:t xml:space="preserve"> 1997-1998 </w:t>
      </w:r>
    </w:p>
    <w:p w14:paraId="79094E51" w14:textId="23CD615F" w:rsidR="00F56A98" w:rsidRPr="00C33F18" w:rsidRDefault="00F56A98" w:rsidP="00F56A98">
      <w:pPr>
        <w:numPr>
          <w:ilvl w:val="0"/>
          <w:numId w:val="4"/>
        </w:numPr>
        <w:tabs>
          <w:tab w:val="left" w:pos="2520"/>
        </w:tabs>
      </w:pPr>
      <w:r w:rsidRPr="00C33F18">
        <w:t>Founding Member: Contoocook Riverway Association</w:t>
      </w:r>
      <w:r w:rsidR="004738B2" w:rsidRPr="00C33F18">
        <w:t>:</w:t>
      </w:r>
      <w:r w:rsidRPr="00C33F18">
        <w:t xml:space="preserve"> 1990-1996 </w:t>
      </w:r>
    </w:p>
    <w:p w14:paraId="68E740BE" w14:textId="0569063B" w:rsidR="004738B2" w:rsidRPr="00C33F18" w:rsidRDefault="004738B2" w:rsidP="00F56A98">
      <w:pPr>
        <w:numPr>
          <w:ilvl w:val="0"/>
          <w:numId w:val="4"/>
        </w:numPr>
        <w:tabs>
          <w:tab w:val="left" w:pos="2520"/>
        </w:tabs>
      </w:pPr>
      <w:r w:rsidRPr="00C33F18">
        <w:t>Friends of Hopkinton Library-</w:t>
      </w:r>
      <w:r w:rsidR="00BD1810" w:rsidRPr="00C33F18">
        <w:t>-</w:t>
      </w:r>
      <w:r w:rsidRPr="00C33F18">
        <w:t>President: 1990-1992 Member: 1985-2020</w:t>
      </w:r>
    </w:p>
    <w:p w14:paraId="035FA654" w14:textId="77777777" w:rsidR="00F56A98" w:rsidRPr="00C33F18" w:rsidRDefault="00F56A98" w:rsidP="00F56A98">
      <w:pPr>
        <w:tabs>
          <w:tab w:val="left" w:pos="2520"/>
        </w:tabs>
        <w:rPr>
          <w:b/>
        </w:rPr>
      </w:pPr>
    </w:p>
    <w:p w14:paraId="75F5B982" w14:textId="77777777" w:rsidR="00F56A98" w:rsidRPr="00C33F18" w:rsidRDefault="00F56A98" w:rsidP="00F56A98">
      <w:pPr>
        <w:tabs>
          <w:tab w:val="left" w:pos="2520"/>
        </w:tabs>
      </w:pPr>
    </w:p>
    <w:p w14:paraId="6EDA9DFE" w14:textId="77777777" w:rsidR="00F56A98" w:rsidRPr="00C33F18" w:rsidRDefault="00F56A98" w:rsidP="00F56A98">
      <w:pPr>
        <w:tabs>
          <w:tab w:val="left" w:pos="2520"/>
        </w:tabs>
      </w:pPr>
    </w:p>
    <w:p w14:paraId="53EC1D85" w14:textId="77777777" w:rsidR="00F56A98" w:rsidRPr="00C33F18" w:rsidRDefault="00F56A98" w:rsidP="00F56A98">
      <w:pPr>
        <w:tabs>
          <w:tab w:val="left" w:pos="2520"/>
        </w:tabs>
      </w:pPr>
    </w:p>
    <w:p w14:paraId="24356816" w14:textId="77777777" w:rsidR="00F56A98" w:rsidRPr="00C33F18" w:rsidRDefault="00F56A98" w:rsidP="00F56A98">
      <w:pPr>
        <w:tabs>
          <w:tab w:val="left" w:pos="2520"/>
        </w:tabs>
        <w:ind w:left="720"/>
      </w:pPr>
    </w:p>
    <w:p w14:paraId="2FE6D5A1" w14:textId="77777777" w:rsidR="00F56A98" w:rsidRPr="00C33F18" w:rsidRDefault="00F56A98" w:rsidP="00F56A98">
      <w:pPr>
        <w:tabs>
          <w:tab w:val="left" w:pos="2520"/>
        </w:tabs>
        <w:ind w:left="720"/>
      </w:pPr>
    </w:p>
    <w:p w14:paraId="459E5FD3" w14:textId="77777777" w:rsidR="00F56A98" w:rsidRPr="00C33F18" w:rsidRDefault="00F56A98" w:rsidP="00F56A98">
      <w:pPr>
        <w:tabs>
          <w:tab w:val="left" w:pos="2520"/>
        </w:tabs>
        <w:ind w:left="720"/>
      </w:pPr>
    </w:p>
    <w:p w14:paraId="67CEEF6D" w14:textId="77777777" w:rsidR="00F56A98" w:rsidRDefault="00F56A98" w:rsidP="00F56A98">
      <w:pPr>
        <w:tabs>
          <w:tab w:val="left" w:pos="2520"/>
        </w:tabs>
        <w:ind w:left="720"/>
      </w:pPr>
    </w:p>
    <w:p w14:paraId="08C41745" w14:textId="77777777" w:rsidR="00F56A98" w:rsidRDefault="00F56A98" w:rsidP="00F56A98"/>
    <w:p w14:paraId="194EF41B" w14:textId="77777777" w:rsidR="001D3D93" w:rsidRDefault="001D3D93"/>
    <w:sectPr w:rsidR="001D3D93" w:rsidSect="00A70A7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6209" w14:textId="77777777" w:rsidR="00515DC6" w:rsidRDefault="00515DC6">
      <w:r>
        <w:separator/>
      </w:r>
    </w:p>
  </w:endnote>
  <w:endnote w:type="continuationSeparator" w:id="0">
    <w:p w14:paraId="3E4542BD" w14:textId="77777777" w:rsidR="00515DC6" w:rsidRDefault="0051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7068" w14:textId="77777777" w:rsidR="009A219B" w:rsidRDefault="00FA558C" w:rsidP="00A70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8E246B" w14:textId="77777777" w:rsidR="009A219B" w:rsidRDefault="0051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3CB7" w14:textId="77777777" w:rsidR="009A219B" w:rsidRDefault="00FA558C" w:rsidP="00A70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3C91EC2" w14:textId="77777777" w:rsidR="009A219B" w:rsidRDefault="00515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1F491" w14:textId="77777777" w:rsidR="00515DC6" w:rsidRDefault="00515DC6">
      <w:r>
        <w:separator/>
      </w:r>
    </w:p>
  </w:footnote>
  <w:footnote w:type="continuationSeparator" w:id="0">
    <w:p w14:paraId="72F268C6" w14:textId="77777777" w:rsidR="00515DC6" w:rsidRDefault="0051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65C"/>
    <w:multiLevelType w:val="hybridMultilevel"/>
    <w:tmpl w:val="91C84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508F9"/>
    <w:multiLevelType w:val="hybridMultilevel"/>
    <w:tmpl w:val="D6143BB2"/>
    <w:lvl w:ilvl="0" w:tplc="7BA617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02747"/>
    <w:multiLevelType w:val="hybridMultilevel"/>
    <w:tmpl w:val="9A703A0C"/>
    <w:lvl w:ilvl="0" w:tplc="7BA61776">
      <w:start w:val="1"/>
      <w:numFmt w:val="bullet"/>
      <w:lvlText w:val=""/>
      <w:lvlJc w:val="left"/>
      <w:pPr>
        <w:tabs>
          <w:tab w:val="num" w:pos="1440"/>
        </w:tabs>
        <w:ind w:left="1440" w:hanging="360"/>
      </w:pPr>
      <w:rPr>
        <w:rFonts w:ascii="Symbol" w:hAnsi="Symbol" w:hint="default"/>
      </w:rPr>
    </w:lvl>
    <w:lvl w:ilvl="1" w:tplc="5D806116">
      <w:start w:val="1"/>
      <w:numFmt w:val="bullet"/>
      <w:lvlText w:val=""/>
      <w:lvlJc w:val="left"/>
      <w:pPr>
        <w:tabs>
          <w:tab w:val="num" w:pos="2880"/>
        </w:tabs>
        <w:ind w:left="2520" w:hanging="72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D540E67"/>
    <w:multiLevelType w:val="hybridMultilevel"/>
    <w:tmpl w:val="9B04832A"/>
    <w:lvl w:ilvl="0" w:tplc="7BA617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98"/>
    <w:rsid w:val="00011063"/>
    <w:rsid w:val="000D6FB7"/>
    <w:rsid w:val="001752F8"/>
    <w:rsid w:val="001A336B"/>
    <w:rsid w:val="001D3D93"/>
    <w:rsid w:val="001F3CE5"/>
    <w:rsid w:val="00374C93"/>
    <w:rsid w:val="004738B2"/>
    <w:rsid w:val="00515DC6"/>
    <w:rsid w:val="005A681A"/>
    <w:rsid w:val="00601D60"/>
    <w:rsid w:val="0085202F"/>
    <w:rsid w:val="008766D1"/>
    <w:rsid w:val="008930D5"/>
    <w:rsid w:val="00A021FC"/>
    <w:rsid w:val="00AA66D6"/>
    <w:rsid w:val="00B52787"/>
    <w:rsid w:val="00BD1810"/>
    <w:rsid w:val="00C33F18"/>
    <w:rsid w:val="00C86E67"/>
    <w:rsid w:val="00ED5F45"/>
    <w:rsid w:val="00F56A98"/>
    <w:rsid w:val="00FA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F9D34"/>
  <w15:chartTrackingRefBased/>
  <w15:docId w15:val="{B5314441-CFCE-4240-A37A-7E7F6739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6A98"/>
    <w:pPr>
      <w:keepNext/>
      <w:outlineLvl w:val="0"/>
    </w:pPr>
    <w:rPr>
      <w:sz w:val="28"/>
    </w:rPr>
  </w:style>
  <w:style w:type="paragraph" w:styleId="Heading2">
    <w:name w:val="heading 2"/>
    <w:basedOn w:val="Normal"/>
    <w:next w:val="Normal"/>
    <w:link w:val="Heading2Char"/>
    <w:qFormat/>
    <w:rsid w:val="00F56A98"/>
    <w:pPr>
      <w:keepNext/>
      <w:outlineLvl w:val="1"/>
    </w:pPr>
    <w:rPr>
      <w:b/>
    </w:rPr>
  </w:style>
  <w:style w:type="paragraph" w:styleId="Heading3">
    <w:name w:val="heading 3"/>
    <w:basedOn w:val="Normal"/>
    <w:next w:val="Normal"/>
    <w:link w:val="Heading3Char"/>
    <w:qFormat/>
    <w:rsid w:val="00F56A98"/>
    <w:pPr>
      <w:keepNext/>
      <w:ind w:left="720"/>
      <w:outlineLvl w:val="2"/>
    </w:pPr>
    <w:rPr>
      <w:b/>
    </w:rPr>
  </w:style>
  <w:style w:type="paragraph" w:styleId="Heading4">
    <w:name w:val="heading 4"/>
    <w:basedOn w:val="Normal"/>
    <w:next w:val="Normal"/>
    <w:link w:val="Heading4Char"/>
    <w:qFormat/>
    <w:rsid w:val="00F56A98"/>
    <w:pPr>
      <w:keepNext/>
      <w:tabs>
        <w:tab w:val="left" w:pos="2520"/>
      </w:tabs>
      <w:ind w:left="14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A9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F56A9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F56A9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F56A98"/>
    <w:rPr>
      <w:rFonts w:ascii="Times New Roman" w:eastAsia="Times New Roman" w:hAnsi="Times New Roman" w:cs="Times New Roman"/>
      <w:i/>
      <w:sz w:val="20"/>
      <w:szCs w:val="20"/>
    </w:rPr>
  </w:style>
  <w:style w:type="paragraph" w:styleId="BodyTextIndent">
    <w:name w:val="Body Text Indent"/>
    <w:basedOn w:val="Normal"/>
    <w:link w:val="BodyTextIndentChar"/>
    <w:rsid w:val="00F56A98"/>
    <w:pPr>
      <w:tabs>
        <w:tab w:val="left" w:pos="2520"/>
      </w:tabs>
      <w:ind w:left="1440"/>
    </w:pPr>
  </w:style>
  <w:style w:type="character" w:customStyle="1" w:styleId="BodyTextIndentChar">
    <w:name w:val="Body Text Indent Char"/>
    <w:basedOn w:val="DefaultParagraphFont"/>
    <w:link w:val="BodyTextIndent"/>
    <w:rsid w:val="00F56A98"/>
    <w:rPr>
      <w:rFonts w:ascii="Times New Roman" w:eastAsia="Times New Roman" w:hAnsi="Times New Roman" w:cs="Times New Roman"/>
      <w:sz w:val="20"/>
      <w:szCs w:val="20"/>
    </w:rPr>
  </w:style>
  <w:style w:type="character" w:styleId="Hyperlink">
    <w:name w:val="Hyperlink"/>
    <w:rsid w:val="00F56A98"/>
    <w:rPr>
      <w:color w:val="0000FF"/>
      <w:u w:val="single"/>
    </w:rPr>
  </w:style>
  <w:style w:type="paragraph" w:styleId="Footer">
    <w:name w:val="footer"/>
    <w:basedOn w:val="Normal"/>
    <w:link w:val="FooterChar"/>
    <w:rsid w:val="00F56A98"/>
    <w:pPr>
      <w:tabs>
        <w:tab w:val="center" w:pos="4320"/>
        <w:tab w:val="right" w:pos="8640"/>
      </w:tabs>
    </w:pPr>
  </w:style>
  <w:style w:type="character" w:customStyle="1" w:styleId="FooterChar">
    <w:name w:val="Footer Char"/>
    <w:basedOn w:val="DefaultParagraphFont"/>
    <w:link w:val="Footer"/>
    <w:rsid w:val="00F56A98"/>
    <w:rPr>
      <w:rFonts w:ascii="Times New Roman" w:eastAsia="Times New Roman" w:hAnsi="Times New Roman" w:cs="Times New Roman"/>
      <w:sz w:val="20"/>
      <w:szCs w:val="20"/>
    </w:rPr>
  </w:style>
  <w:style w:type="character" w:styleId="PageNumber">
    <w:name w:val="page number"/>
    <w:basedOn w:val="DefaultParagraphFont"/>
    <w:rsid w:val="00F56A98"/>
  </w:style>
  <w:style w:type="character" w:styleId="FollowedHyperlink">
    <w:name w:val="FollowedHyperlink"/>
    <w:basedOn w:val="DefaultParagraphFont"/>
    <w:uiPriority w:val="99"/>
    <w:semiHidden/>
    <w:unhideWhenUsed/>
    <w:rsid w:val="00ED5F45"/>
    <w:rPr>
      <w:color w:val="954F72" w:themeColor="followedHyperlink"/>
      <w:u w:val="single"/>
    </w:rPr>
  </w:style>
  <w:style w:type="paragraph" w:styleId="ListParagraph">
    <w:name w:val="List Paragraph"/>
    <w:basedOn w:val="Normal"/>
    <w:uiPriority w:val="34"/>
    <w:qFormat/>
    <w:rsid w:val="008930D5"/>
    <w:pPr>
      <w:ind w:left="720"/>
      <w:contextualSpacing/>
    </w:pPr>
  </w:style>
  <w:style w:type="character" w:styleId="Emphasis">
    <w:name w:val="Emphasis"/>
    <w:basedOn w:val="DefaultParagraphFont"/>
    <w:uiPriority w:val="20"/>
    <w:qFormat/>
    <w:rsid w:val="001A3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3587">
      <w:bodyDiv w:val="1"/>
      <w:marLeft w:val="0"/>
      <w:marRight w:val="0"/>
      <w:marTop w:val="0"/>
      <w:marBottom w:val="0"/>
      <w:divBdr>
        <w:top w:val="none" w:sz="0" w:space="0" w:color="auto"/>
        <w:left w:val="none" w:sz="0" w:space="0" w:color="auto"/>
        <w:bottom w:val="none" w:sz="0" w:space="0" w:color="auto"/>
        <w:right w:val="none" w:sz="0" w:space="0" w:color="auto"/>
      </w:divBdr>
    </w:div>
    <w:div w:id="841507398">
      <w:bodyDiv w:val="1"/>
      <w:marLeft w:val="0"/>
      <w:marRight w:val="0"/>
      <w:marTop w:val="0"/>
      <w:marBottom w:val="0"/>
      <w:divBdr>
        <w:top w:val="none" w:sz="0" w:space="0" w:color="auto"/>
        <w:left w:val="none" w:sz="0" w:space="0" w:color="auto"/>
        <w:bottom w:val="none" w:sz="0" w:space="0" w:color="auto"/>
        <w:right w:val="none" w:sz="0" w:space="0" w:color="auto"/>
      </w:divBdr>
    </w:div>
    <w:div w:id="1286622107">
      <w:bodyDiv w:val="1"/>
      <w:marLeft w:val="0"/>
      <w:marRight w:val="0"/>
      <w:marTop w:val="0"/>
      <w:marBottom w:val="0"/>
      <w:divBdr>
        <w:top w:val="none" w:sz="0" w:space="0" w:color="auto"/>
        <w:left w:val="none" w:sz="0" w:space="0" w:color="auto"/>
        <w:bottom w:val="none" w:sz="0" w:space="0" w:color="auto"/>
        <w:right w:val="none" w:sz="0" w:space="0" w:color="auto"/>
      </w:divBdr>
    </w:div>
    <w:div w:id="1408110693">
      <w:bodyDiv w:val="1"/>
      <w:marLeft w:val="0"/>
      <w:marRight w:val="0"/>
      <w:marTop w:val="0"/>
      <w:marBottom w:val="0"/>
      <w:divBdr>
        <w:top w:val="none" w:sz="0" w:space="0" w:color="auto"/>
        <w:left w:val="none" w:sz="0" w:space="0" w:color="auto"/>
        <w:bottom w:val="none" w:sz="0" w:space="0" w:color="auto"/>
        <w:right w:val="none" w:sz="0" w:space="0" w:color="auto"/>
      </w:divBdr>
    </w:div>
    <w:div w:id="20550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hesley@t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chesley</cp:lastModifiedBy>
  <cp:revision>2</cp:revision>
  <dcterms:created xsi:type="dcterms:W3CDTF">2023-11-02T00:31:00Z</dcterms:created>
  <dcterms:modified xsi:type="dcterms:W3CDTF">2023-11-02T00:31:00Z</dcterms:modified>
</cp:coreProperties>
</file>